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8C7B48" w14:textId="68D749FC" w:rsidR="00053989" w:rsidRPr="006400DE" w:rsidRDefault="006400DE" w:rsidP="006400DE">
      <w:pPr>
        <w:jc w:val="both"/>
        <w:rPr>
          <w:b/>
          <w:bCs/>
          <w:u w:val="single"/>
        </w:rPr>
      </w:pPr>
      <w:r w:rsidRPr="006400DE">
        <w:rPr>
          <w:rFonts w:cstheme="minorHAnsi"/>
          <w:b/>
          <w:bCs/>
          <w:u w:val="single"/>
        </w:rPr>
        <w:t>Brierfield Family Hub</w:t>
      </w:r>
      <w:r w:rsidRPr="006400DE">
        <w:rPr>
          <w:rFonts w:cstheme="minorHAnsi"/>
          <w:b/>
          <w:bCs/>
          <w:u w:val="single"/>
        </w:rPr>
        <w:t xml:space="preserve">, </w:t>
      </w:r>
      <w:proofErr w:type="spellStart"/>
      <w:r w:rsidRPr="006400DE">
        <w:rPr>
          <w:rFonts w:cstheme="minorHAnsi"/>
          <w:b/>
          <w:bCs/>
          <w:u w:val="single"/>
          <w:shd w:val="clear" w:color="auto" w:fill="FFFFFF"/>
        </w:rPr>
        <w:t>Tunstill</w:t>
      </w:r>
      <w:proofErr w:type="spellEnd"/>
      <w:r w:rsidRPr="006400DE">
        <w:rPr>
          <w:rFonts w:cstheme="minorHAnsi"/>
          <w:b/>
          <w:bCs/>
          <w:u w:val="single"/>
          <w:shd w:val="clear" w:color="auto" w:fill="FFFFFF"/>
        </w:rPr>
        <w:t xml:space="preserve"> Square, Brierfield, Nelson BB9 5GZ</w:t>
      </w:r>
    </w:p>
    <w:p w14:paraId="6EF32678" w14:textId="77777777" w:rsidR="006400DE" w:rsidRDefault="006400DE"/>
    <w:p w14:paraId="09352265" w14:textId="77777777" w:rsidR="006400DE" w:rsidRDefault="006400DE"/>
    <w:p w14:paraId="679DAC1D" w14:textId="52D5BD22" w:rsidR="006400DE" w:rsidRDefault="006400DE">
      <w:r w:rsidRPr="006400DE">
        <w:drawing>
          <wp:inline distT="0" distB="0" distL="0" distR="0" wp14:anchorId="6CC59BB6" wp14:editId="2267E60C">
            <wp:extent cx="5731510" cy="3414395"/>
            <wp:effectExtent l="0" t="0" r="2540" b="0"/>
            <wp:docPr id="103223157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2231574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414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400D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00DE"/>
    <w:rsid w:val="00053989"/>
    <w:rsid w:val="00640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50D240"/>
  <w15:chartTrackingRefBased/>
  <w15:docId w15:val="{4FA4C818-4EE9-4E3D-BA8C-B553176F6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</Words>
  <Characters>61</Characters>
  <Application>Microsoft Office Word</Application>
  <DocSecurity>0</DocSecurity>
  <Lines>1</Lines>
  <Paragraphs>1</Paragraphs>
  <ScaleCrop>false</ScaleCrop>
  <Company>Lancashire County Council</Company>
  <LinksUpToDate>false</LinksUpToDate>
  <CharactersWithSpaces>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Fothergill, Lorraine</dc:creator>
  <cp:keywords/>
  <dc:description/>
  <cp:lastModifiedBy>Fothergill, Lorraine</cp:lastModifiedBy>
  <cp:revision>1</cp:revision>
  <dcterms:created xsi:type="dcterms:W3CDTF">2025-01-29T11:57:00Z</dcterms:created>
  <dcterms:modified xsi:type="dcterms:W3CDTF">2025-01-29T11:58:00Z</dcterms:modified>
</cp:coreProperties>
</file>